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EA" w:rsidRPr="006D721B" w:rsidRDefault="006C0BB7" w:rsidP="00AB5AEA">
      <w:pP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title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</w:t>
      </w:r>
      <w:bookmarkStart w:id="0" w:name="_GoBack"/>
      <w:bookmarkEnd w:id="0"/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Comment télécharger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des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sous-ensemble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s</w:t>
      </w:r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dans &lt;</w:t>
      </w:r>
      <w:proofErr w:type="spellStart"/>
      <w:r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o</w:t>
      </w:r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desi</w:t>
      </w:r>
      <w:proofErr w:type="spellEnd"/>
      <w:proofErr w:type="gramStart"/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&gt;</w:t>
      </w:r>
      <w:proofErr w:type="gramEnd"/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br/>
      </w:r>
      <w:r w:rsidR="006D721B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br/>
      </w:r>
      <w:r w:rsidR="006D721B">
        <w:rPr>
          <w:rFonts w:ascii="Times New Roman" w:hAnsi="Times New Roman" w:cs="Times New Roman"/>
          <w:sz w:val="16"/>
          <w:szCs w:val="16"/>
          <w:lang w:val="fr-CA"/>
        </w:rPr>
        <w:t>(1</w:t>
      </w:r>
      <w:r w:rsidR="006D721B" w:rsidRPr="006D721B">
        <w:rPr>
          <w:rFonts w:ascii="Times New Roman" w:hAnsi="Times New Roman" w:cs="Times New Roman"/>
          <w:sz w:val="16"/>
          <w:szCs w:val="16"/>
          <w:vertAlign w:val="superscript"/>
          <w:lang w:val="fr-CA"/>
        </w:rPr>
        <w:t>ère</w:t>
      </w:r>
      <w:r w:rsidR="006D721B">
        <w:rPr>
          <w:rFonts w:ascii="Times New Roman" w:hAnsi="Times New Roman" w:cs="Times New Roman"/>
          <w:sz w:val="16"/>
          <w:szCs w:val="16"/>
          <w:lang w:val="fr-CA"/>
        </w:rPr>
        <w:t xml:space="preserve"> partie)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br/>
      </w:r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Ce tutoriel va démontrer comment télécharger des sous-ensembles dans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odesi</w:t>
      </w:r>
      <w:proofErr w:type="spellEnd"/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Dans plusieurs cas, lorsque vous travaillez avec des bases de données, vous allez seulement être intéressé aux réponses de certaines questions ou d’une certaine démographie. Faire des sous-ensembles va accélérer le processus de téléchargement et vos données seront beaucoup plus faciles à travailler avec. </w:t>
      </w:r>
    </w:p>
    <w:p w:rsidR="006D721B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Pour télécharger un sous-ensemble d’une base de données, ouvrez la base de données, cliquez le bouton télécharger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(box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Download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button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Ensuite cliquez sous-ensemble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(box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subset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button</w:t>
      </w:r>
      <w:proofErr w:type="spellEnd"/>
      <w:r w:rsid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br/>
      </w:r>
    </w:p>
    <w:p w:rsidR="00AB5AEA" w:rsidRPr="006D721B" w:rsidRDefault="006D721B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16"/>
          <w:szCs w:val="16"/>
          <w:lang w:val="fr-CA"/>
        </w:rPr>
        <w:t>(2</w:t>
      </w:r>
      <w:r w:rsidRPr="006D721B">
        <w:rPr>
          <w:rFonts w:ascii="Times New Roman" w:hAnsi="Times New Roman" w:cs="Times New Roman"/>
          <w:sz w:val="16"/>
          <w:szCs w:val="16"/>
          <w:vertAlign w:val="superscript"/>
          <w:lang w:val="fr-CA"/>
        </w:rPr>
        <w:t>e</w:t>
      </w:r>
      <w:r>
        <w:rPr>
          <w:rFonts w:ascii="Times New Roman" w:hAnsi="Times New Roman" w:cs="Times New Roman"/>
          <w:sz w:val="16"/>
          <w:szCs w:val="16"/>
          <w:lang w:val="fr-CA"/>
        </w:rPr>
        <w:t xml:space="preserve"> partie)</w:t>
      </w:r>
      <w:r>
        <w:rPr>
          <w:rFonts w:ascii="Times New Roman" w:hAnsi="Times New Roman" w:cs="Times New Roman"/>
          <w:sz w:val="24"/>
          <w:szCs w:val="24"/>
          <w:lang w:val="fr-CA"/>
        </w:rPr>
        <w:br/>
      </w:r>
      <w:proofErr w:type="spellStart"/>
      <w:r w:rsidR="006C0BB7"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 w:rsidR="006C0BB7"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</w:t>
      </w:r>
      <w:r w:rsidR="00AB5AEA"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Téléchargement de</w:t>
      </w:r>
      <w:r w:rsid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variables</w:t>
      </w:r>
      <w:r w:rsidR="00AB5AEA" w:rsidRPr="006C0BB7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(réponses sur la consommation de fruits et légumes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seulement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et le niveau d’éducation de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tous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les répondants) </w:t>
      </w:r>
      <w:r w:rsidR="00AB5AEA" w:rsidRPr="006C0BB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Premièrement, nous allons faire un sous-ensemble selon des variables.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Prenons 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>l’E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nquête sur la santé dans les collectivités canadiennes par exemple, nous voulons seulement les rép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onses aux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questions sur 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la consommation de fruits et légumes ainsi que le niveau d’éducation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Sélectionnez l’onglet : 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description des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variables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Description des variables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Maintenant, sélectionnez les variables dont vous voulez travailler avec dans la colonne 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>de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gauche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arrows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towards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 « Consommation de fruits et légumes » et « Niveau d’éducation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Choisissez autant de variables que vous vo</w:t>
      </w:r>
      <w:r w:rsidR="006C0BB7">
        <w:rPr>
          <w:rFonts w:ascii="Times New Roman" w:hAnsi="Times New Roman" w:cs="Times New Roman"/>
          <w:sz w:val="24"/>
          <w:szCs w:val="24"/>
          <w:lang w:val="fr-CA"/>
        </w:rPr>
        <w:t>ulez comparer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4F36E9" w:rsidRPr="004F36E9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Dans plusieurs cas, vous allez utiliser les bases de données à des fins d’analyse statistique. Pour se faire, vous devez vous assurer de télécharger la variable de pondération. Cliquez sur la variable pondération pour l’ajouter au sous-ensemble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Pondération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Vous devriez aussi ajouter la var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iable du numéro d’enregistrement séquentiel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au sous-ensemble pour être en mesure d’ajouter d’autres variables à votre fichier de données à un autre mome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>nt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6151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numéro d’enregistrement séquentiel)</w:t>
      </w:r>
      <w:r w:rsidR="009D077F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>Après avoir termin</w:t>
      </w:r>
      <w:r w:rsidR="004F36E9" w:rsidRPr="004F36E9">
        <w:rPr>
          <w:rFonts w:ascii="Times New Roman" w:hAnsi="Times New Roman" w:cs="Times New Roman"/>
          <w:sz w:val="24"/>
          <w:szCs w:val="24"/>
          <w:lang w:val="fr-CA"/>
        </w:rPr>
        <w:t xml:space="preserve">é d’ajouter toutes les variables, 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v</w:t>
      </w:r>
      <w:r w:rsidR="004F36E9" w:rsidRPr="006C0BB7">
        <w:rPr>
          <w:rFonts w:ascii="Times New Roman" w:hAnsi="Times New Roman" w:cs="Times New Roman"/>
          <w:sz w:val="24"/>
          <w:szCs w:val="24"/>
          <w:lang w:val="fr-CA"/>
        </w:rPr>
        <w:t>ous pouvez voir que le filtre est activé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Filter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is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on »)</w:t>
      </w:r>
      <w:r w:rsidR="004F36E9" w:rsidRPr="006C0BB7">
        <w:rPr>
          <w:rFonts w:ascii="Times New Roman" w:hAnsi="Times New Roman" w:cs="Times New Roman"/>
          <w:sz w:val="24"/>
          <w:szCs w:val="24"/>
          <w:lang w:val="fr-CA"/>
        </w:rPr>
        <w:t>. Cela veut dire que nous avons réussi la création du sous-ensemble.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 Vous pouvez maintenant cliquer sur Ok.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Choisissez un format et appuyez télécharger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 the format « SPSS » and box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« Téléchargement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Il est à votre avantage de télécharger la documentation supplémentaire au même moment, afin d’avoir tous ce dont vous allez avoir besoin pour travailler sur votre enquête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big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box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« Télécharger la documentation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AB5AEA" w:rsidRPr="004F36E9" w:rsidRDefault="006D721B" w:rsidP="00AB5AEA">
      <w:pP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</w:pPr>
      <w:r>
        <w:rPr>
          <w:rFonts w:ascii="Times New Roman" w:hAnsi="Times New Roman" w:cs="Times New Roman"/>
          <w:sz w:val="16"/>
          <w:szCs w:val="16"/>
          <w:lang w:val="fr-CA"/>
        </w:rPr>
        <w:lastRenderedPageBreak/>
        <w:t>(3</w:t>
      </w:r>
      <w:r w:rsidRPr="006D721B">
        <w:rPr>
          <w:rFonts w:ascii="Times New Roman" w:hAnsi="Times New Roman" w:cs="Times New Roman"/>
          <w:sz w:val="16"/>
          <w:szCs w:val="16"/>
          <w:vertAlign w:val="superscript"/>
          <w:lang w:val="fr-CA"/>
        </w:rPr>
        <w:t>e</w:t>
      </w:r>
      <w:r>
        <w:rPr>
          <w:rFonts w:ascii="Times New Roman" w:hAnsi="Times New Roman" w:cs="Times New Roman"/>
          <w:sz w:val="16"/>
          <w:szCs w:val="16"/>
          <w:lang w:val="fr-CA"/>
        </w:rPr>
        <w:t xml:space="preserve"> partie)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br/>
      </w:r>
      <w:proofErr w:type="spellStart"/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Téléchargement de cas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(réponses de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toutes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les questions des femmes sous l’âge de 35 </w:t>
      </w:r>
      <w:r w:rsidR="004F36E9" w:rsidRPr="004F36E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  <w:t>seulement</w:t>
      </w:r>
      <w:r w:rsid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)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Maintenant essayons de télécharger des cas spécifiques. Nous allons encore utiliser </w:t>
      </w:r>
      <w:r w:rsidRPr="004F36E9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’E</w:t>
      </w:r>
      <w:r w:rsidR="009D077F" w:rsidRPr="004F36E9">
        <w:rPr>
          <w:rFonts w:ascii="Times New Roman" w:hAnsi="Times New Roman" w:cs="Times New Roman"/>
          <w:sz w:val="24"/>
          <w:szCs w:val="24"/>
          <w:lang w:val="fr-CA"/>
        </w:rPr>
        <w:t>nquête sur la santé dans les collectivités canadiennes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Cette fois-ci nous voulons voir les rép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onses de toutes les questions,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mais seulement les réponses des femmes sous l’âge de 35. 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Nous allons commencer par sélectionner Sous-ensemble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(box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the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subset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button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>. Ensuite n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ous allons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 choisir notre première variable sous renseignements sociodémographiques :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sexe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the variable « Sexe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 Cliquez sur ajouter au sous-ensemble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Ajouter au sous-ensemble »)</w:t>
      </w:r>
      <w:r w:rsidR="004F36E9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Nous voulons filtrer les données par réponses. Choisissez femme, valeur de 2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Féminin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. Ensuite cliquez sur ajouter. Nous voulons tous les cas où le sexe est égal à la valeur 2. Cliquez sur plus pour ajouter une seconde variable. </w:t>
      </w:r>
    </w:p>
    <w:p w:rsidR="00AB5AEA" w:rsidRPr="006C0BB7" w:rsidRDefault="00AB5AEA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C0BB7">
        <w:rPr>
          <w:rFonts w:ascii="Times New Roman" w:hAnsi="Times New Roman" w:cs="Times New Roman"/>
          <w:sz w:val="24"/>
          <w:szCs w:val="24"/>
          <w:lang w:val="fr-CA"/>
        </w:rPr>
        <w:t>Maintenant nous allons spécifier notre tranche d’âge</w:t>
      </w:r>
      <w:r w:rsidR="006D721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6D721B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the variable « Age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Je suis</w:t>
      </w:r>
      <w:r w:rsidR="00510C15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intéressé à la tranche d’âge des répondants de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 n’importe qui sous l’âge de 35. Nous pouvons s’apercevoir que 35 à plusieurs valeurs. Pour simplifier, je vais sélectionnez la catégorie d’</w:t>
      </w:r>
      <w:r w:rsidR="0066151F">
        <w:rPr>
          <w:rFonts w:ascii="Times New Roman" w:hAnsi="Times New Roman" w:cs="Times New Roman"/>
          <w:sz w:val="24"/>
          <w:szCs w:val="24"/>
          <w:lang w:val="fr-CA"/>
        </w:rPr>
        <w:t>âge 35-39</w:t>
      </w:r>
      <w:r w:rsidR="00D643C3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, ayant une valeur de </w:t>
      </w:r>
      <w:r w:rsidR="00D643C3" w:rsidRPr="004F36E9">
        <w:rPr>
          <w:rFonts w:ascii="Times New Roman" w:hAnsi="Times New Roman" w:cs="Times New Roman"/>
          <w:sz w:val="24"/>
          <w:szCs w:val="24"/>
          <w:lang w:val="fr-CA"/>
        </w:rPr>
        <w:t>7</w:t>
      </w:r>
      <w:r w:rsidR="00CA57F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 « 35-39 »)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Maintenant je vais spécifier, je veux seulement les ca</w:t>
      </w:r>
      <w:r w:rsidR="00D643C3" w:rsidRPr="006C0BB7">
        <w:rPr>
          <w:rFonts w:ascii="Times New Roman" w:hAnsi="Times New Roman" w:cs="Times New Roman"/>
          <w:sz w:val="24"/>
          <w:szCs w:val="24"/>
          <w:lang w:val="fr-CA"/>
        </w:rPr>
        <w:t xml:space="preserve">s où la valeur est inférieur à </w:t>
      </w:r>
      <w:r w:rsidR="00D643C3" w:rsidRPr="004F36E9">
        <w:rPr>
          <w:rFonts w:ascii="Times New Roman" w:hAnsi="Times New Roman" w:cs="Times New Roman"/>
          <w:sz w:val="24"/>
          <w:szCs w:val="24"/>
          <w:lang w:val="fr-CA"/>
        </w:rPr>
        <w:t>7</w:t>
      </w:r>
      <w:r w:rsidRPr="006C0BB7">
        <w:rPr>
          <w:rFonts w:ascii="Times New Roman" w:hAnsi="Times New Roman" w:cs="Times New Roman"/>
          <w:sz w:val="24"/>
          <w:szCs w:val="24"/>
          <w:lang w:val="fr-CA"/>
        </w:rPr>
        <w:t>. Cliquez OK.</w:t>
      </w:r>
    </w:p>
    <w:p w:rsidR="00AB5AEA" w:rsidRPr="006C0BB7" w:rsidRDefault="0066151F" w:rsidP="00AB5AEA">
      <w:pPr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proofErr w:type="gramStart"/>
      <w:r w:rsidRPr="00CA57F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A">
        <w:rPr>
          <w:rFonts w:ascii="Times New Roman" w:hAnsi="Times New Roman" w:cs="Times New Roman"/>
          <w:sz w:val="24"/>
          <w:szCs w:val="24"/>
        </w:rPr>
        <w:t>cliquez</w:t>
      </w:r>
      <w:proofErr w:type="spell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A">
        <w:rPr>
          <w:rFonts w:ascii="Times New Roman" w:hAnsi="Times New Roman" w:cs="Times New Roman"/>
          <w:sz w:val="24"/>
          <w:szCs w:val="24"/>
        </w:rPr>
        <w:t>télécharger</w:t>
      </w:r>
      <w:proofErr w:type="spellEnd"/>
      <w:r w:rsidR="00CA57FA" w:rsidRPr="00CA57FA">
        <w:rPr>
          <w:rFonts w:ascii="Times New Roman" w:hAnsi="Times New Roman" w:cs="Times New Roman"/>
          <w:sz w:val="24"/>
          <w:szCs w:val="24"/>
        </w:rPr>
        <w:t xml:space="preserve"> </w:t>
      </w:r>
      <w:r w:rsidR="00CA57FA" w:rsidRPr="00CA57FA">
        <w:rPr>
          <w:rFonts w:ascii="Times New Roman" w:hAnsi="Times New Roman" w:cs="Times New Roman"/>
          <w:color w:val="FF0000"/>
          <w:sz w:val="24"/>
          <w:szCs w:val="24"/>
        </w:rPr>
        <w:t>(box around the Download button)</w:t>
      </w:r>
      <w:r w:rsidRPr="00CA57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57FA">
        <w:rPr>
          <w:rFonts w:ascii="Times New Roman" w:hAnsi="Times New Roman" w:cs="Times New Roman"/>
          <w:sz w:val="24"/>
          <w:szCs w:val="24"/>
        </w:rPr>
        <w:t xml:space="preserve"> </w:t>
      </w:r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>Sélectionnez votre format désiré</w:t>
      </w:r>
      <w:r w:rsidR="00CA57F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spellStart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arrow</w:t>
      </w:r>
      <w:proofErr w:type="spellEnd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proofErr w:type="spellStart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pointing</w:t>
      </w:r>
      <w:proofErr w:type="spellEnd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to the format « SPSS » and box </w:t>
      </w:r>
      <w:proofErr w:type="spellStart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>around</w:t>
      </w:r>
      <w:proofErr w:type="spellEnd"/>
      <w:r w:rsidR="00CA57F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« Téléchargement »)</w:t>
      </w:r>
      <w:r>
        <w:rPr>
          <w:rFonts w:ascii="Times New Roman" w:hAnsi="Times New Roman" w:cs="Times New Roman"/>
          <w:sz w:val="24"/>
          <w:szCs w:val="24"/>
          <w:lang w:val="fr-CA"/>
        </w:rPr>
        <w:t>. Cliquez téléchargement</w:t>
      </w:r>
      <w:r w:rsidR="00AB5AEA" w:rsidRPr="006C0BB7">
        <w:rPr>
          <w:rFonts w:ascii="Times New Roman" w:hAnsi="Times New Roman" w:cs="Times New Roman"/>
          <w:sz w:val="24"/>
          <w:szCs w:val="24"/>
          <w:lang w:val="fr-CA"/>
        </w:rPr>
        <w:t>. N’oubliez pas votre documentation supplémentaire!</w:t>
      </w:r>
    </w:p>
    <w:p w:rsidR="00542330" w:rsidRPr="0066151F" w:rsidRDefault="0066151F" w:rsidP="00AB5AEA">
      <w:pPr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>Add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 page: </w:t>
      </w:r>
      <w:r w:rsidR="00AB5AEA" w:rsidRPr="004F36E9">
        <w:rPr>
          <w:rFonts w:ascii="Times New Roman" w:hAnsi="Times New Roman" w:cs="Times New Roman"/>
          <w:b/>
          <w:color w:val="FF0000"/>
          <w:sz w:val="24"/>
          <w:szCs w:val="24"/>
          <w:lang w:val="fr-CA"/>
        </w:rPr>
        <w:t xml:space="preserve">Questions? </w:t>
      </w:r>
      <w:hyperlink r:id="rId5" w:history="1">
        <w:r w:rsidR="004F36E9" w:rsidRPr="004F36E9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lang w:val="fr-CA"/>
          </w:rPr>
          <w:t>odesi-help@scholarsportal.info</w:t>
        </w:r>
      </w:hyperlink>
    </w:p>
    <w:sectPr w:rsidR="00542330" w:rsidRPr="00661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EA"/>
    <w:rsid w:val="004F36E9"/>
    <w:rsid w:val="00510C15"/>
    <w:rsid w:val="00542330"/>
    <w:rsid w:val="0066151F"/>
    <w:rsid w:val="006C0BB7"/>
    <w:rsid w:val="006D721B"/>
    <w:rsid w:val="007969F9"/>
    <w:rsid w:val="009D077F"/>
    <w:rsid w:val="00A8464B"/>
    <w:rsid w:val="00AB5AEA"/>
    <w:rsid w:val="00CA57FA"/>
    <w:rsid w:val="00D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esi-help@scholarsporta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5</cp:revision>
  <cp:lastPrinted>2012-07-05T13:37:00Z</cp:lastPrinted>
  <dcterms:created xsi:type="dcterms:W3CDTF">2012-06-19T17:38:00Z</dcterms:created>
  <dcterms:modified xsi:type="dcterms:W3CDTF">2012-07-09T17:51:00Z</dcterms:modified>
</cp:coreProperties>
</file>